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35" w:rsidRPr="00465735" w:rsidRDefault="00465735" w:rsidP="004657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br/>
        <w:t>AM0000000333</w:t>
      </w:r>
    </w:p>
    <w:p w:rsidR="00465735" w:rsidRPr="00465735" w:rsidRDefault="00465735" w:rsidP="0046573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</w:pPr>
      <w:r w:rsidRPr="00465735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Наименование товара</w:t>
      </w:r>
    </w:p>
    <w:p w:rsidR="00465735" w:rsidRPr="00465735" w:rsidRDefault="00465735" w:rsidP="004657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Система видеоконференцсвязи, модели: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CA400,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CA300,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CA300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Pro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CA450,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CA500,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CA500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Pro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CA600,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CA600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pro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CV300,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CV600,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CV600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Pro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CA200,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CA350,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CA350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Plus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CA400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Lite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,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Linkvil</w:t>
      </w:r>
      <w:proofErr w:type="spellEnd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CA400 </w:t>
      </w:r>
      <w:proofErr w:type="spellStart"/>
      <w:r w:rsidRPr="00465735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Plus</w:t>
      </w:r>
      <w:proofErr w:type="spellEnd"/>
    </w:p>
    <w:p w:rsidR="0008257E" w:rsidRDefault="00465735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35"/>
    <w:rsid w:val="00070BA9"/>
    <w:rsid w:val="000B14A3"/>
    <w:rsid w:val="0046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74774-EB86-4035-A71B-A3D71A8C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5454">
          <w:marLeft w:val="0"/>
          <w:marRight w:val="0"/>
          <w:marTop w:val="0"/>
          <w:marBottom w:val="0"/>
          <w:divBdr>
            <w:top w:val="single" w:sz="6" w:space="10" w:color="CDCDCD"/>
            <w:left w:val="single" w:sz="6" w:space="10" w:color="CDCDCD"/>
            <w:bottom w:val="single" w:sz="6" w:space="10" w:color="CDCDCD"/>
            <w:right w:val="single" w:sz="6" w:space="10" w:color="CDCDCD"/>
          </w:divBdr>
          <w:divsChild>
            <w:div w:id="19413269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62417742">
          <w:marLeft w:val="0"/>
          <w:marRight w:val="0"/>
          <w:marTop w:val="0"/>
          <w:marBottom w:val="0"/>
          <w:divBdr>
            <w:top w:val="single" w:sz="6" w:space="10" w:color="CDCDCD"/>
            <w:left w:val="single" w:sz="6" w:space="10" w:color="CDCDCD"/>
            <w:bottom w:val="single" w:sz="6" w:space="10" w:color="CDCDCD"/>
            <w:right w:val="single" w:sz="6" w:space="10" w:color="CDCDCD"/>
          </w:divBdr>
          <w:divsChild>
            <w:div w:id="1940810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0947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XA7P5-26"</dc:creator>
  <cp:keywords/>
  <dc:description/>
  <cp:lastModifiedBy>"solovova.e on XA7P5-26"</cp:lastModifiedBy>
  <cp:revision>1</cp:revision>
  <dcterms:created xsi:type="dcterms:W3CDTF">2025-09-26T11:32:00Z</dcterms:created>
  <dcterms:modified xsi:type="dcterms:W3CDTF">2025-09-26T11:32:00Z</dcterms:modified>
</cp:coreProperties>
</file>