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365B02" w:rsidP="00365B0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с жидкокристаллическим экраном торговой марки «SBER</w:t>
      </w:r>
    </w:p>
    <w:p w:rsidR="00365B02" w:rsidRPr="00365B02" w:rsidRDefault="00365B02" w:rsidP="00365B02">
      <w:pPr>
        <w:rPr>
          <w:rFonts w:ascii="Arial" w:hAnsi="Arial" w:cs="Arial"/>
          <w:color w:val="212529"/>
          <w:shd w:val="clear" w:color="auto" w:fill="FFFFFF"/>
        </w:rPr>
      </w:pPr>
      <w:bookmarkStart w:id="0" w:name="_GoBack"/>
      <w:r w:rsidRPr="00365B02">
        <w:rPr>
          <w:rFonts w:ascii="Arial" w:hAnsi="Arial" w:cs="Arial"/>
          <w:bCs/>
          <w:color w:val="212529"/>
          <w:shd w:val="clear" w:color="auto" w:fill="FFFFFF"/>
        </w:rPr>
        <w:t>ЕАЭС RU С-RU.НВ26.В.03617/24 от 27.02.2024 действует до 26.02.2029</w:t>
      </w:r>
    </w:p>
    <w:bookmarkEnd w:id="0"/>
    <w:p w:rsidR="00365B02" w:rsidRPr="00365B02" w:rsidRDefault="00365B02" w:rsidP="00365B02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SDX-24H2056, SDX-24F2056, SDX-32H2056, SDX-32F2056, SDX-39H2056, SDX-40F2056, SDX-42F2056, SDX-43F2056, SDX-43U4056, SDX-50U4056, SDX-55U4056, SDX-65U4056, SDX-75U4056, SDX-24H4057, SDX-24F4057, SDX-32H4057, SDX-32F4057, SDX-39H4057, SDX-40F4057, SDX-42F4057, SDX-43F4057, SDX-43U4057, SDX-50U4057, SDX-55U4057, SDX-65U4057, SDX-75U4057, SDX-24H4058, SDX-24F4058, SDX-32H4058, SDX-32F4058, SDX-39H4058, SDX-40F4058, SDX-42F4058, SDX-43F4058, SDX-43U4058, SDX-50U4058, SDX-55U4058, SDX-65U4058, SDX-75U4058, SDX-24H4059, SDX-24F4059, SDX-32H4059, SDX-32F4059, SDX-39H4059, SDX-40F4059, SDX-42F4059, SDX-43F4059, SDX-43U4059, SDX-50U4059, SDX-55U4059, SDX-65U4059, SDX-75U4059, SDX-24H2137, SDX-24F2137, SDX-32H2137, SDX-32F2137, SDX-39H2137, SDX-40F2137, SDX-42F2137, SDX-43F2137, SDX-43U4137, SDX-50U4137, SDX-55U4137, SDX-65U4137, SDX-75U4137, SDX-24H2138, SDX-24F2138, SDX-32H2138, SDX-32F2138, SDX-39H2138, SDX-40F2138, SDX-42F2138, SDX-43F2138, SDX-43U4138, SDX-50U4138, SDX-55U4138, SDX-65U4138, SDX-75U4138, SDX-24H2139, SDX-24F2139, SDX-32H2139, SDX-32F2139, SDX-39H2139, SDX-40F2139, SDX-42F2139, SDX-43F2139, SDX-43U4139, SDX-50U4139, SDX-55U4139, SDX-65U4139, SDX-75U4144, SDX-24H2144, SDX-24F2144, SDX-32H2144, SDX-32F2144, SDX-39H2144, SDX-40F2144, SDX-42F2144, SDX-43F2144, SDX-43U4144, SDX-50U4144, SDX-55U4144, SDX-65U4144, SDX-75U4144, , , SDX-24H2145, SDX-24F2145, SDX-32H2145, SDX-32F2145, SDX-39H2145, SDX-40F2145, SDX-42F2145, SDX-43F2145, SDX-43U4145, SDX-50U4145, SDX-55U4145, SDX-65U4145, SDX-75U4145, SDX-24H2146, SDX-24F2146, SDX-32H2146, SDX-32F2146, SDX-39H2146, SDX-40F2146, SDX-42F2146, SDX-43F2146, SDX-43U4146, SDX-50U4146, SDX-55U4146, SDX-65U4146, SDX-75U4146, SDX-24H2147, SDX-24F2147, SDX-32H2147, SDX-32F2147, SDX-39H2147, SDX-40F2147, SDX-42F2147, SDX-43F2147, SDX-43U4147, SDX-50U4147, SDX-55U4147, SDX-65U4147, SDX-75U4147, SDX-24H2148, SDX-24F2148, SDX-32H2148, SDX-32F2148, SDX-39H2148, SDX-40F2148, SDX-42F2148, SDX-43F2148, SDX-43U4148, SDX-50U4148, SDX-55U4148, SDX-65U4148, SDX-75U4148, SDX-24H2151, SDX-24F2151, SDX-32H2151, SDX-32F2151, SDX-39H2151, SDX-40F2151, SDX-42F2151, SDX-43F2151, SDX-43U4151, SDX-50U4151, SDX-55U4151, SDX-65U4151, SDX-75U4151, SDX-55UML7460, SDX-65UML7460, SDX-75UML7460, SDX-85UML7461, SDX-55UML7461, SDX-65UML7461, SDX-75UML7461, SDX-85UML7461, SDX-55UML7462, SDX-65UML7462, SDX-75UML7462, SDX-85UML7462, SDX-55UML7463, SDX-65UML7463, SDX-75UML7463, SDX-85UML7463.</w:t>
      </w:r>
    </w:p>
    <w:sectPr w:rsidR="00365B02" w:rsidRPr="0036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02"/>
    <w:rsid w:val="00070BA9"/>
    <w:rsid w:val="000B14A3"/>
    <w:rsid w:val="0036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CDB"/>
  <w15:chartTrackingRefBased/>
  <w15:docId w15:val="{6F19EF5B-91A1-47B1-BF7C-37ABBD9D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XA7P4-11"</dc:creator>
  <cp:keywords/>
  <dc:description/>
  <cp:lastModifiedBy>"solovova.e on XA7P4-11"</cp:lastModifiedBy>
  <cp:revision>1</cp:revision>
  <dcterms:created xsi:type="dcterms:W3CDTF">2024-11-14T10:24:00Z</dcterms:created>
  <dcterms:modified xsi:type="dcterms:W3CDTF">2024-11-14T10:25:00Z</dcterms:modified>
</cp:coreProperties>
</file>